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DB7F5" w14:textId="77777777" w:rsidR="005632DB" w:rsidRPr="005632DB" w:rsidRDefault="005632DB" w:rsidP="005632DB">
      <w:pPr>
        <w:spacing w:before="100" w:beforeAutospacing="1" w:after="75" w:line="240" w:lineRule="auto"/>
        <w:jc w:val="center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5632DB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Уважаемые коллеги!</w:t>
      </w:r>
    </w:p>
    <w:p w14:paraId="4507332E" w14:textId="77777777" w:rsidR="005632DB" w:rsidRPr="005632DB" w:rsidRDefault="005632DB" w:rsidP="005632DB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5632D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</w:p>
    <w:p w14:paraId="40434B3F" w14:textId="77777777" w:rsidR="005632DB" w:rsidRPr="005632DB" w:rsidRDefault="005632DB" w:rsidP="005632DB">
      <w:pPr>
        <w:spacing w:before="100" w:beforeAutospacing="1" w:after="240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5632DB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Государственное образовательное учреждение дополнительного профессионального образования (повышения квалификации) специалистов «Кузбасский региональный институт повышения квалификации и переподготовки работников образовании» (</w:t>
      </w:r>
      <w:proofErr w:type="spellStart"/>
      <w:r w:rsidRPr="005632DB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КРИПКиПРО</w:t>
      </w:r>
      <w:proofErr w:type="spellEnd"/>
      <w:r w:rsidRPr="005632DB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)</w:t>
      </w:r>
      <w:r w:rsidRPr="005632D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проводит сертификацию для руководителей и педагогических работников образовательных учреждений Кемеровской области.</w:t>
      </w:r>
    </w:p>
    <w:p w14:paraId="70AA7A10" w14:textId="77777777" w:rsidR="005632DB" w:rsidRPr="005632DB" w:rsidRDefault="005632DB" w:rsidP="005632DB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5632DB">
        <w:rPr>
          <w:rFonts w:ascii="Arial" w:eastAsia="Times New Roman" w:hAnsi="Arial" w:cs="Arial"/>
          <w:b/>
          <w:bCs/>
          <w:color w:val="111111"/>
          <w:sz w:val="21"/>
          <w:szCs w:val="21"/>
          <w:u w:val="single"/>
          <w:lang w:eastAsia="ru-RU"/>
        </w:rPr>
        <w:t>Сертификация</w:t>
      </w:r>
      <w:r w:rsidRPr="005632D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–</w:t>
      </w:r>
      <w:r w:rsidRPr="005632DB">
        <w:rPr>
          <w:rFonts w:ascii="Arial" w:eastAsia="Times New Roman" w:hAnsi="Arial" w:cs="Arial"/>
          <w:i/>
          <w:iCs/>
          <w:color w:val="111111"/>
          <w:sz w:val="21"/>
          <w:szCs w:val="21"/>
          <w:lang w:eastAsia="ru-RU"/>
        </w:rPr>
        <w:t> процесс, посредством которого руководящие и педагогические работники подтверждают, что уровень их компетенции и квалификации соответствует требованиям профессионального стандарта по виду их педагогической деятельности.</w:t>
      </w:r>
    </w:p>
    <w:p w14:paraId="5719B145" w14:textId="77777777" w:rsidR="005632DB" w:rsidRPr="005632DB" w:rsidRDefault="005632DB" w:rsidP="005632DB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5632D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</w:p>
    <w:p w14:paraId="0FB28ED8" w14:textId="77777777" w:rsidR="005632DB" w:rsidRPr="005632DB" w:rsidRDefault="005632DB" w:rsidP="005632DB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5632DB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К сертификации допускаются руководящие и педагогические работники, </w:t>
      </w:r>
      <w:r w:rsidRPr="005632DB">
        <w:rPr>
          <w:rFonts w:ascii="Arial" w:eastAsia="Times New Roman" w:hAnsi="Arial" w:cs="Arial"/>
          <w:b/>
          <w:bCs/>
          <w:color w:val="111111"/>
          <w:sz w:val="21"/>
          <w:szCs w:val="21"/>
          <w:u w:val="single"/>
          <w:lang w:eastAsia="ru-RU"/>
        </w:rPr>
        <w:t>которые должны</w:t>
      </w:r>
      <w:r w:rsidRPr="005632DB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:</w:t>
      </w:r>
    </w:p>
    <w:p w14:paraId="501EA1BA" w14:textId="77777777" w:rsidR="005632DB" w:rsidRPr="005632DB" w:rsidRDefault="005632DB" w:rsidP="005632DB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5632D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1. Иметь высшее профессиональное образование, подтвержденное документом государственного образца.</w:t>
      </w:r>
      <w:r w:rsidRPr="005632DB">
        <w:rPr>
          <w:rFonts w:ascii="Arial" w:eastAsia="Times New Roman" w:hAnsi="Arial" w:cs="Arial"/>
          <w:color w:val="111111"/>
          <w:sz w:val="21"/>
          <w:szCs w:val="21"/>
          <w:lang w:eastAsia="ru-RU"/>
        </w:rPr>
        <w:br/>
        <w:t>2. Иметь стаж работы не менее трех лет управленческой (педагогической) деятельности.</w:t>
      </w:r>
      <w:r w:rsidRPr="005632DB">
        <w:rPr>
          <w:rFonts w:ascii="Arial" w:eastAsia="Times New Roman" w:hAnsi="Arial" w:cs="Arial"/>
          <w:color w:val="111111"/>
          <w:sz w:val="21"/>
          <w:szCs w:val="21"/>
          <w:lang w:eastAsia="ru-RU"/>
        </w:rPr>
        <w:br/>
        <w:t>3. Быть аттестованными на соответствие занимаемой должности или на установление квалификационной категории (первой, высшей).</w:t>
      </w:r>
      <w:r w:rsidRPr="005632DB">
        <w:rPr>
          <w:rFonts w:ascii="Arial" w:eastAsia="Times New Roman" w:hAnsi="Arial" w:cs="Arial"/>
          <w:color w:val="111111"/>
          <w:sz w:val="21"/>
          <w:szCs w:val="21"/>
          <w:lang w:eastAsia="ru-RU"/>
        </w:rPr>
        <w:br/>
        <w:t>4. Выполнять качественно и в полном объеме должностные обязанности.</w:t>
      </w:r>
      <w:r w:rsidRPr="005632DB">
        <w:rPr>
          <w:rFonts w:ascii="Arial" w:eastAsia="Times New Roman" w:hAnsi="Arial" w:cs="Arial"/>
          <w:color w:val="111111"/>
          <w:sz w:val="21"/>
          <w:szCs w:val="21"/>
          <w:lang w:eastAsia="ru-RU"/>
        </w:rPr>
        <w:br/>
        <w:t>5.  Иметь положительные результаты работы, подтвержденные ходатайством руководителя заявителя, педагогической общественностью (родителями, органами местного самоуправления) и копиями документов, свидетельствующих о достижениях в профессиональной деятельности.</w:t>
      </w:r>
    </w:p>
    <w:p w14:paraId="422F2B52" w14:textId="77777777" w:rsidR="005632DB" w:rsidRPr="005632DB" w:rsidRDefault="005632DB" w:rsidP="005632DB">
      <w:pPr>
        <w:spacing w:before="100" w:beforeAutospacing="1" w:after="75" w:line="240" w:lineRule="auto"/>
        <w:jc w:val="center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5632DB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Сертификат действителен в течение двух лет.</w:t>
      </w:r>
    </w:p>
    <w:p w14:paraId="269DBEF5" w14:textId="77777777" w:rsidR="005632DB" w:rsidRPr="005632DB" w:rsidRDefault="005632DB" w:rsidP="005632DB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5632DB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Сертификация в форме компьютерного тестирования </w:t>
      </w:r>
      <w:r w:rsidRPr="005632DB">
        <w:rPr>
          <w:rFonts w:ascii="Arial" w:eastAsia="Times New Roman" w:hAnsi="Arial" w:cs="Arial"/>
          <w:b/>
          <w:bCs/>
          <w:color w:val="111111"/>
          <w:sz w:val="21"/>
          <w:szCs w:val="21"/>
          <w:u w:val="single"/>
          <w:lang w:eastAsia="ru-RU"/>
        </w:rPr>
        <w:t>проводится по разделам</w:t>
      </w:r>
      <w:r w:rsidRPr="005632DB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:</w:t>
      </w:r>
    </w:p>
    <w:p w14:paraId="0CB39280" w14:textId="77777777" w:rsidR="005632DB" w:rsidRPr="005632DB" w:rsidRDefault="005632DB" w:rsidP="005632DB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5632D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1. Нормативно-правовые основы управленческой деятельности; теория и практика педагогического менеджмента; управление качеством образования; психология управления; финансово-экономическая деятельность; административно-хозяйственная деятельность; организация дополнительного образования; делопроизводство в образовательной организации; результативность управленческой деятельности – </w:t>
      </w:r>
      <w:r w:rsidRPr="005632DB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для руководящих работников</w:t>
      </w:r>
      <w:r w:rsidRPr="005632D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.</w:t>
      </w:r>
    </w:p>
    <w:p w14:paraId="6007F5A4" w14:textId="77777777" w:rsidR="005632DB" w:rsidRPr="005632DB" w:rsidRDefault="005632DB" w:rsidP="005632DB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5632D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2. Нормативно-правовые основы педагогической деятельности; психолого-педагогические аспекты образовательной сферы; теория и практика преподаваемого предмета, образовательной области (предметная компетентность, владение современными педагогическими технологиями, средствами и методами); обеспечение качества образования; взаимодействие с субъектами социума и социально-педагогическая деятельность; работа с родителями – </w:t>
      </w:r>
      <w:r w:rsidRPr="005632DB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для педагогических работников</w:t>
      </w:r>
      <w:r w:rsidRPr="005632D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.</w:t>
      </w:r>
    </w:p>
    <w:p w14:paraId="2C6776D0" w14:textId="77777777" w:rsidR="005632DB" w:rsidRPr="005632DB" w:rsidRDefault="005632DB" w:rsidP="005632DB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5632DB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Результаты:</w:t>
      </w:r>
    </w:p>
    <w:p w14:paraId="1845C210" w14:textId="77777777" w:rsidR="005632DB" w:rsidRPr="005632DB" w:rsidRDefault="005632DB" w:rsidP="005632DB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5632D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- Прошедшими сертификацию считаются работники образования, выполнившие </w:t>
      </w:r>
      <w:r w:rsidRPr="005632DB">
        <w:rPr>
          <w:rFonts w:ascii="Arial" w:eastAsia="Times New Roman" w:hAnsi="Arial" w:cs="Arial"/>
          <w:b/>
          <w:bCs/>
          <w:color w:val="111111"/>
          <w:sz w:val="21"/>
          <w:szCs w:val="21"/>
          <w:u w:val="single"/>
          <w:lang w:eastAsia="ru-RU"/>
        </w:rPr>
        <w:t>не менее 80% заданий</w:t>
      </w:r>
      <w:r w:rsidRPr="005632D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.</w:t>
      </w:r>
      <w:r w:rsidRPr="005632DB">
        <w:rPr>
          <w:rFonts w:ascii="Arial" w:eastAsia="Times New Roman" w:hAnsi="Arial" w:cs="Arial"/>
          <w:color w:val="111111"/>
          <w:sz w:val="21"/>
          <w:szCs w:val="21"/>
          <w:lang w:eastAsia="ru-RU"/>
        </w:rPr>
        <w:br/>
        <w:t xml:space="preserve">- Список работников образования, успешно прошедших процедуру сертификации, размещается на сайте </w:t>
      </w:r>
      <w:proofErr w:type="spellStart"/>
      <w:r w:rsidRPr="005632D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КРИПКиПРО</w:t>
      </w:r>
      <w:proofErr w:type="spellEnd"/>
      <w:r w:rsidRPr="005632D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.</w:t>
      </w:r>
      <w:r w:rsidRPr="005632DB">
        <w:rPr>
          <w:rFonts w:ascii="Arial" w:eastAsia="Times New Roman" w:hAnsi="Arial" w:cs="Arial"/>
          <w:color w:val="111111"/>
          <w:sz w:val="21"/>
          <w:szCs w:val="21"/>
          <w:lang w:eastAsia="ru-RU"/>
        </w:rPr>
        <w:br/>
        <w:t>- При неудовлетворительном результате допускается повторное тестирование по представленным документам в течение текущего учебного года.</w:t>
      </w:r>
    </w:p>
    <w:p w14:paraId="473291A4" w14:textId="77777777" w:rsidR="005632DB" w:rsidRPr="005632DB" w:rsidRDefault="005632DB" w:rsidP="005632DB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5632DB">
        <w:rPr>
          <w:rFonts w:ascii="Arial" w:eastAsia="Times New Roman" w:hAnsi="Arial" w:cs="Arial"/>
          <w:color w:val="111111"/>
          <w:sz w:val="18"/>
          <w:szCs w:val="18"/>
          <w:lang w:eastAsia="ru-RU"/>
        </w:rPr>
        <w:lastRenderedPageBreak/>
        <w:t> </w:t>
      </w:r>
    </w:p>
    <w:p w14:paraId="7A0A1266" w14:textId="77777777" w:rsidR="005632DB" w:rsidRPr="005632DB" w:rsidRDefault="005632DB" w:rsidP="005632DB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48"/>
          <w:szCs w:val="48"/>
          <w:lang w:eastAsia="ru-RU"/>
        </w:rPr>
      </w:pPr>
      <w:r w:rsidRPr="005632DB">
        <w:rPr>
          <w:rFonts w:ascii="Arial" w:eastAsia="Times New Roman" w:hAnsi="Arial" w:cs="Arial"/>
          <w:b/>
          <w:bCs/>
          <w:color w:val="111111"/>
          <w:kern w:val="36"/>
          <w:sz w:val="21"/>
          <w:szCs w:val="21"/>
          <w:lang w:eastAsia="ru-RU"/>
        </w:rPr>
        <w:t>ПРАВИЛА ПРОХОЖДЕНИЯ СЕРТИФИКАЦИИ</w:t>
      </w:r>
    </w:p>
    <w:p w14:paraId="6F70BA61" w14:textId="77777777" w:rsidR="005632DB" w:rsidRPr="005632DB" w:rsidRDefault="005632DB" w:rsidP="005632DB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5632DB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Порядок прохождения тестирования:</w:t>
      </w:r>
    </w:p>
    <w:p w14:paraId="52AB07A9" w14:textId="77777777" w:rsidR="005632DB" w:rsidRPr="005632DB" w:rsidRDefault="005632DB" w:rsidP="005632DB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5632D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На тестирование отводится:</w:t>
      </w:r>
    </w:p>
    <w:p w14:paraId="0651B1F2" w14:textId="77777777" w:rsidR="005632DB" w:rsidRPr="005632DB" w:rsidRDefault="005632DB" w:rsidP="005632DB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5632D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   </w:t>
      </w:r>
      <w:r w:rsidRPr="005632DB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75 мин</w:t>
      </w:r>
      <w:r w:rsidRPr="005632D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. – для категорий «учитель математики», «учитель физики», «учитель химии»,</w:t>
      </w:r>
    </w:p>
    <w:p w14:paraId="07243256" w14:textId="77777777" w:rsidR="005632DB" w:rsidRPr="005632DB" w:rsidRDefault="005632DB" w:rsidP="005632DB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5632D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«учитель информатики», «учитель иностранного языка»;</w:t>
      </w:r>
    </w:p>
    <w:p w14:paraId="12ABC12C" w14:textId="77777777" w:rsidR="005632DB" w:rsidRPr="005632DB" w:rsidRDefault="005632DB" w:rsidP="005632DB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5632D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   </w:t>
      </w:r>
      <w:r w:rsidRPr="005632DB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60 мин</w:t>
      </w:r>
      <w:r w:rsidRPr="005632D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. – для всех остальных категорий.</w:t>
      </w:r>
    </w:p>
    <w:p w14:paraId="621E63BD" w14:textId="77777777" w:rsidR="005632DB" w:rsidRPr="005632DB" w:rsidRDefault="005632DB" w:rsidP="005632DB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5632D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Отсчет времени начинается системой</w:t>
      </w:r>
    </w:p>
    <w:p w14:paraId="42E530B0" w14:textId="77777777" w:rsidR="005632DB" w:rsidRPr="005632DB" w:rsidRDefault="005632DB" w:rsidP="005632DB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5632D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тестирования автоматически с момента нажатия кнопки «Начать тестирование».</w:t>
      </w:r>
    </w:p>
    <w:p w14:paraId="6D89A068" w14:textId="77777777" w:rsidR="005632DB" w:rsidRPr="005632DB" w:rsidRDefault="005632DB" w:rsidP="005632DB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5632D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При прохождении компьютерного тестирования задания для каждого тестируемого выбираются программой случайным образом из общего объема тестовых</w:t>
      </w:r>
    </w:p>
    <w:p w14:paraId="53DBB921" w14:textId="77777777" w:rsidR="005632DB" w:rsidRPr="005632DB" w:rsidRDefault="005632DB" w:rsidP="005632DB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5632D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заданий по должности (в соответствии с установленными параметрами).</w:t>
      </w:r>
    </w:p>
    <w:p w14:paraId="2F5A10DD" w14:textId="77777777" w:rsidR="005632DB" w:rsidRPr="005632DB" w:rsidRDefault="005632DB" w:rsidP="005632DB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5632D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Тест считается пройденным, если выполнено верно 80% работы.</w:t>
      </w:r>
    </w:p>
    <w:p w14:paraId="2D45BB03" w14:textId="77777777" w:rsidR="005632DB" w:rsidRPr="005632DB" w:rsidRDefault="005632DB" w:rsidP="005632DB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5632D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</w:p>
    <w:p w14:paraId="67243BED" w14:textId="77777777" w:rsidR="005632DB" w:rsidRPr="005632DB" w:rsidRDefault="005632DB" w:rsidP="005632D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48"/>
          <w:szCs w:val="48"/>
          <w:lang w:eastAsia="ru-RU"/>
        </w:rPr>
      </w:pPr>
      <w:r w:rsidRPr="005632DB">
        <w:rPr>
          <w:rFonts w:ascii="Arial" w:eastAsia="Times New Roman" w:hAnsi="Arial" w:cs="Arial"/>
          <w:b/>
          <w:bCs/>
          <w:color w:val="111111"/>
          <w:kern w:val="36"/>
          <w:sz w:val="21"/>
          <w:szCs w:val="21"/>
          <w:lang w:eastAsia="ru-RU"/>
        </w:rPr>
        <w:t>Результаты тестирования:</w:t>
      </w:r>
    </w:p>
    <w:p w14:paraId="741BEB21" w14:textId="77777777" w:rsidR="005632DB" w:rsidRPr="005632DB" w:rsidRDefault="005632DB" w:rsidP="005632DB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5632D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- По окончании работы с тестом предоставляется возможность просмотреть</w:t>
      </w:r>
    </w:p>
    <w:p w14:paraId="6E1850BD" w14:textId="77777777" w:rsidR="005632DB" w:rsidRPr="005632DB" w:rsidRDefault="005632DB" w:rsidP="005632DB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5632D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результаты сертификации – </w:t>
      </w:r>
      <w:r w:rsidRPr="005632DB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«вы успешно прошли сертификацию»</w:t>
      </w:r>
      <w:r w:rsidRPr="005632D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, </w:t>
      </w:r>
      <w:r w:rsidRPr="005632DB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«вы не прошли</w:t>
      </w:r>
    </w:p>
    <w:p w14:paraId="35DE5753" w14:textId="77777777" w:rsidR="005632DB" w:rsidRPr="005632DB" w:rsidRDefault="005632DB" w:rsidP="005632DB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5632DB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сертификацию»</w:t>
      </w:r>
      <w:r w:rsidRPr="005632D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, количество набранных баллов, процент правильных ответов от общего</w:t>
      </w:r>
    </w:p>
    <w:p w14:paraId="2DC8DDF3" w14:textId="77777777" w:rsidR="005632DB" w:rsidRPr="005632DB" w:rsidRDefault="005632DB" w:rsidP="005632DB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5632D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количество вопросов.</w:t>
      </w:r>
    </w:p>
    <w:p w14:paraId="0DF7821B" w14:textId="77777777" w:rsidR="005632DB" w:rsidRPr="005632DB" w:rsidRDefault="005632DB" w:rsidP="005632DB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5632D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- Тестируемый </w:t>
      </w:r>
      <w:r w:rsidRPr="005632DB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не имеет возможности просмотреть перечень вопросов</w:t>
      </w:r>
      <w:r w:rsidRPr="005632D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, на которые</w:t>
      </w:r>
    </w:p>
    <w:p w14:paraId="6B46FC94" w14:textId="77777777" w:rsidR="005632DB" w:rsidRPr="005632DB" w:rsidRDefault="005632DB" w:rsidP="005632DB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5632D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даны правильные, неправильные и неполные ответы.</w:t>
      </w:r>
    </w:p>
    <w:p w14:paraId="1D54B181" w14:textId="77777777" w:rsidR="005632DB" w:rsidRPr="005632DB" w:rsidRDefault="005632DB" w:rsidP="005632DB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5632D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- Работник системы образования, не прошедший тестирования, </w:t>
      </w:r>
      <w:r w:rsidRPr="005632DB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имеет право</w:t>
      </w:r>
    </w:p>
    <w:p w14:paraId="552A5F87" w14:textId="77777777" w:rsidR="005632DB" w:rsidRPr="005632DB" w:rsidRDefault="005632DB" w:rsidP="005632DB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5632DB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пройти его повторно</w:t>
      </w:r>
      <w:r w:rsidRPr="005632D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в течение учебного года, </w:t>
      </w:r>
      <w:r w:rsidRPr="005632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написав только новое заявление</w:t>
      </w:r>
      <w:r w:rsidRPr="005632D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.</w:t>
      </w:r>
    </w:p>
    <w:p w14:paraId="559FAAB0" w14:textId="77777777" w:rsidR="005632DB" w:rsidRPr="005632DB" w:rsidRDefault="005632DB" w:rsidP="005632DB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5632D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- Результаты тестирования сохраняются в базе данных в течение учебного года.</w:t>
      </w:r>
    </w:p>
    <w:p w14:paraId="69640A4F" w14:textId="77777777" w:rsidR="005632DB" w:rsidRPr="005632DB" w:rsidRDefault="005632DB" w:rsidP="005632DB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5632DB">
        <w:rPr>
          <w:rFonts w:ascii="Arial" w:eastAsia="Times New Roman" w:hAnsi="Arial" w:cs="Arial"/>
          <w:b/>
          <w:bCs/>
          <w:color w:val="111111"/>
          <w:sz w:val="21"/>
          <w:szCs w:val="21"/>
          <w:u w:val="single"/>
          <w:lang w:eastAsia="ru-RU"/>
        </w:rPr>
        <w:t>Апелляция рассматривается в случаях:</w:t>
      </w:r>
    </w:p>
    <w:p w14:paraId="3DEC79E0" w14:textId="77777777" w:rsidR="005632DB" w:rsidRPr="005632DB" w:rsidRDefault="005632DB" w:rsidP="005632DB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5632D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1. Отказа в приеме документов кандидата.</w:t>
      </w:r>
      <w:r w:rsidRPr="005632DB">
        <w:rPr>
          <w:rFonts w:ascii="Arial" w:eastAsia="Times New Roman" w:hAnsi="Arial" w:cs="Arial"/>
          <w:color w:val="111111"/>
          <w:sz w:val="21"/>
          <w:szCs w:val="21"/>
          <w:lang w:eastAsia="ru-RU"/>
        </w:rPr>
        <w:br/>
        <w:t>2. Отказа в выдаче сертификата при положительных результатах тестирования.</w:t>
      </w:r>
      <w:r w:rsidRPr="005632DB">
        <w:rPr>
          <w:rFonts w:ascii="Arial" w:eastAsia="Times New Roman" w:hAnsi="Arial" w:cs="Arial"/>
          <w:color w:val="111111"/>
          <w:sz w:val="21"/>
          <w:szCs w:val="21"/>
          <w:lang w:eastAsia="ru-RU"/>
        </w:rPr>
        <w:br/>
        <w:t>3. Несогласия с результатами тестирования по заявлению работников образования, справившихся с тестовыми заданиями </w:t>
      </w:r>
      <w:r w:rsidRPr="005632DB">
        <w:rPr>
          <w:rFonts w:ascii="Arial" w:eastAsia="Times New Roman" w:hAnsi="Arial" w:cs="Arial"/>
          <w:b/>
          <w:bCs/>
          <w:color w:val="111111"/>
          <w:sz w:val="21"/>
          <w:szCs w:val="21"/>
          <w:u w:val="single"/>
          <w:lang w:eastAsia="ru-RU"/>
        </w:rPr>
        <w:t>не менее чем на 75%</w:t>
      </w:r>
      <w:r w:rsidRPr="005632D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 (в случае замечаний по содержанию тестов или техническому сопровождению, представленных в Апелляционном </w:t>
      </w:r>
      <w:r w:rsidRPr="005632DB">
        <w:rPr>
          <w:rFonts w:ascii="Arial" w:eastAsia="Times New Roman" w:hAnsi="Arial" w:cs="Arial"/>
          <w:color w:val="111111"/>
          <w:sz w:val="21"/>
          <w:szCs w:val="21"/>
          <w:lang w:eastAsia="ru-RU"/>
        </w:rPr>
        <w:lastRenderedPageBreak/>
        <w:t>листе).</w:t>
      </w:r>
      <w:r w:rsidRPr="005632DB">
        <w:rPr>
          <w:rFonts w:ascii="Arial" w:eastAsia="Times New Roman" w:hAnsi="Arial" w:cs="Arial"/>
          <w:color w:val="111111"/>
          <w:sz w:val="21"/>
          <w:szCs w:val="21"/>
          <w:lang w:eastAsia="ru-RU"/>
        </w:rPr>
        <w:br/>
        <w:t>4. Необоснованного приостановления или прекращения действия сертификата.</w:t>
      </w:r>
    </w:p>
    <w:p w14:paraId="340C65E9" w14:textId="77777777" w:rsidR="005632DB" w:rsidRPr="005632DB" w:rsidRDefault="005632DB" w:rsidP="005632DB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5632DB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Права и обязанности сертифицируемого:</w:t>
      </w:r>
    </w:p>
    <w:p w14:paraId="5AAE65D2" w14:textId="77777777" w:rsidR="005632DB" w:rsidRPr="005632DB" w:rsidRDefault="005632DB" w:rsidP="005632DB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5632DB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Сертифицируемый имеет право:</w:t>
      </w:r>
    </w:p>
    <w:p w14:paraId="6F8522BF" w14:textId="77777777" w:rsidR="005632DB" w:rsidRPr="005632DB" w:rsidRDefault="005632DB" w:rsidP="005632DB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5632D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- Проходить тестирование на протяжении всего учебного года по своей</w:t>
      </w:r>
    </w:p>
    <w:p w14:paraId="6192E415" w14:textId="77777777" w:rsidR="005632DB" w:rsidRPr="005632DB" w:rsidRDefault="005632DB" w:rsidP="005632DB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5632D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основной должности.</w:t>
      </w:r>
    </w:p>
    <w:p w14:paraId="5B44ECA4" w14:textId="77777777" w:rsidR="005632DB" w:rsidRPr="005632DB" w:rsidRDefault="005632DB" w:rsidP="005632DB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5632D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- Фиксировать в «Листе замечаний» вопросы, замечания и предложения по</w:t>
      </w:r>
    </w:p>
    <w:p w14:paraId="7E3748CF" w14:textId="77777777" w:rsidR="005632DB" w:rsidRPr="005632DB" w:rsidRDefault="005632DB" w:rsidP="005632DB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5632D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содержанию и форме тестов.</w:t>
      </w:r>
    </w:p>
    <w:p w14:paraId="29F1295B" w14:textId="77777777" w:rsidR="005632DB" w:rsidRPr="005632DB" w:rsidRDefault="005632DB" w:rsidP="005632DB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5632D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- Обращаться по вопросам технического сопровождения проведения</w:t>
      </w:r>
    </w:p>
    <w:p w14:paraId="23CC6126" w14:textId="77777777" w:rsidR="005632DB" w:rsidRPr="005632DB" w:rsidRDefault="005632DB" w:rsidP="005632DB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5632D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компьютерного тестирования к сотрудникам кабинета дистанционного обучения.</w:t>
      </w:r>
    </w:p>
    <w:p w14:paraId="72B7C784" w14:textId="77777777" w:rsidR="005632DB" w:rsidRPr="005632DB" w:rsidRDefault="005632DB" w:rsidP="005632DB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5632D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- Подать «Апелляционный лист» о несогласии с результатами компьютерного</w:t>
      </w:r>
    </w:p>
    <w:p w14:paraId="0F6E158E" w14:textId="77777777" w:rsidR="005632DB" w:rsidRPr="005632DB" w:rsidRDefault="005632DB" w:rsidP="005632DB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5632D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тестирования.</w:t>
      </w:r>
    </w:p>
    <w:p w14:paraId="0D3DB325" w14:textId="77777777" w:rsidR="005632DB" w:rsidRPr="005632DB" w:rsidRDefault="005632DB" w:rsidP="005632DB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5632DB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Сертифицируемому запрещается:</w:t>
      </w:r>
    </w:p>
    <w:p w14:paraId="130E3BA8" w14:textId="77777777" w:rsidR="005632DB" w:rsidRPr="005632DB" w:rsidRDefault="005632DB" w:rsidP="005632DB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5632D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- Использовать во время тестирования учебно-методические материалы</w:t>
      </w:r>
    </w:p>
    <w:p w14:paraId="24134BC3" w14:textId="77777777" w:rsidR="005632DB" w:rsidRPr="005632DB" w:rsidRDefault="005632DB" w:rsidP="005632DB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5632D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(учебники, учебные пособия, словари и др.), кроме учителя химии - таблицы Менделеева</w:t>
      </w:r>
    </w:p>
    <w:p w14:paraId="134E465E" w14:textId="77777777" w:rsidR="005632DB" w:rsidRPr="005632DB" w:rsidRDefault="005632DB" w:rsidP="005632DB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5632D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и таблицы растворимости солей, калькулятор, учителя физики - калькулятор.</w:t>
      </w:r>
    </w:p>
    <w:p w14:paraId="3CEE4569" w14:textId="77777777" w:rsidR="005632DB" w:rsidRPr="005632DB" w:rsidRDefault="005632DB" w:rsidP="005632DB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5632D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- Пользоваться в компьютерных классах института мобильными телефонами и</w:t>
      </w:r>
    </w:p>
    <w:p w14:paraId="1BE9AF01" w14:textId="77777777" w:rsidR="005632DB" w:rsidRPr="005632DB" w:rsidRDefault="005632DB" w:rsidP="005632DB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5632D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другими личными средствами хранения, приема и передачи информации.</w:t>
      </w:r>
    </w:p>
    <w:p w14:paraId="6EEB7561" w14:textId="77777777" w:rsidR="005632DB" w:rsidRPr="005632DB" w:rsidRDefault="005632DB" w:rsidP="005632DB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5632D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- Разговаривать, вставать с мест, меняться местами во время прохождения</w:t>
      </w:r>
    </w:p>
    <w:p w14:paraId="5A02F708" w14:textId="77777777" w:rsidR="005632DB" w:rsidRPr="005632DB" w:rsidRDefault="005632DB" w:rsidP="005632DB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5632D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тестирования, использовать помощь других лиц для выполнения контрольных тестовых</w:t>
      </w:r>
    </w:p>
    <w:p w14:paraId="3ECBE438" w14:textId="77777777" w:rsidR="005632DB" w:rsidRPr="005632DB" w:rsidRDefault="005632DB" w:rsidP="005632DB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5632D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заданий.</w:t>
      </w:r>
    </w:p>
    <w:p w14:paraId="2EFF0AEB" w14:textId="77777777" w:rsidR="005632DB" w:rsidRPr="005632DB" w:rsidRDefault="005632DB" w:rsidP="005632DB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5632DB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Примечания:</w:t>
      </w:r>
    </w:p>
    <w:p w14:paraId="0952934B" w14:textId="77777777" w:rsidR="005632DB" w:rsidRPr="005632DB" w:rsidRDefault="005632DB" w:rsidP="005632DB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5632D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1. Все замечания по проведению процедуры тестирования фиксируются только в</w:t>
      </w:r>
    </w:p>
    <w:p w14:paraId="3FE96762" w14:textId="77777777" w:rsidR="005632DB" w:rsidRPr="005632DB" w:rsidRDefault="005632DB" w:rsidP="005632DB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5632DB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Листе замечаний</w:t>
      </w:r>
      <w:r w:rsidRPr="005632D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. По окончании тестирования Лист передается сотруднику кабинета</w:t>
      </w:r>
    </w:p>
    <w:p w14:paraId="782FEAD9" w14:textId="77777777" w:rsidR="005632DB" w:rsidRPr="005632DB" w:rsidRDefault="005632DB" w:rsidP="005632DB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5632D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дистанционного обучения. Устные претензии </w:t>
      </w:r>
      <w:r w:rsidRPr="005632DB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не принимаются!</w:t>
      </w:r>
    </w:p>
    <w:p w14:paraId="61517546" w14:textId="77777777" w:rsidR="005632DB" w:rsidRPr="005632DB" w:rsidRDefault="005632DB" w:rsidP="005632DB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5632D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2. Все зафиксированные замечания рассматриваются экспертами, отвечающим за</w:t>
      </w:r>
    </w:p>
    <w:p w14:paraId="0D0CF4BF" w14:textId="77777777" w:rsidR="005632DB" w:rsidRPr="005632DB" w:rsidRDefault="005632DB" w:rsidP="005632DB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5632D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разработку и методическое сопровождение теста совместно с сотрудниками Центра</w:t>
      </w:r>
    </w:p>
    <w:p w14:paraId="4515EF98" w14:textId="77777777" w:rsidR="005632DB" w:rsidRPr="005632DB" w:rsidRDefault="005632DB" w:rsidP="005632DB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5632D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аттестации педагогических и руководящих кадров в установленном порядке.</w:t>
      </w:r>
    </w:p>
    <w:p w14:paraId="75957A80" w14:textId="77777777" w:rsidR="005632DB" w:rsidRPr="005632DB" w:rsidRDefault="005632DB" w:rsidP="005632DB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5632DB">
        <w:rPr>
          <w:rFonts w:ascii="Arial" w:eastAsia="Times New Roman" w:hAnsi="Arial" w:cs="Arial"/>
          <w:color w:val="111111"/>
          <w:sz w:val="21"/>
          <w:szCs w:val="21"/>
          <w:lang w:eastAsia="ru-RU"/>
        </w:rPr>
        <w:lastRenderedPageBreak/>
        <w:t>3. </w:t>
      </w:r>
      <w:r w:rsidRPr="005632DB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Апелляционный лист принимается только в день проведения сертификационного</w:t>
      </w:r>
    </w:p>
    <w:p w14:paraId="02896A01" w14:textId="77777777" w:rsidR="005632DB" w:rsidRPr="005632DB" w:rsidRDefault="005632DB" w:rsidP="005632DB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5632DB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тестирования</w:t>
      </w:r>
      <w:r w:rsidRPr="005632D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и в случае, если за тест было набрано не менее 75</w:t>
      </w:r>
      <w:proofErr w:type="gramStart"/>
      <w:r w:rsidRPr="005632D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% .</w:t>
      </w:r>
      <w:proofErr w:type="gramEnd"/>
    </w:p>
    <w:p w14:paraId="6CB4523F" w14:textId="77777777" w:rsidR="005632DB" w:rsidRPr="005632DB" w:rsidRDefault="005632DB" w:rsidP="005632DB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5632D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4. В случае возникновения спорных ситуаций каждый случай рассматривается</w:t>
      </w:r>
    </w:p>
    <w:p w14:paraId="5CC42955" w14:textId="77777777" w:rsidR="005632DB" w:rsidRPr="005632DB" w:rsidRDefault="005632DB" w:rsidP="005632DB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5632D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индивидуально сертификационной комиссией.</w:t>
      </w:r>
    </w:p>
    <w:p w14:paraId="6C7288C1" w14:textId="77777777" w:rsidR="005632DB" w:rsidRPr="005632DB" w:rsidRDefault="005632DB" w:rsidP="005632DB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5632D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</w:p>
    <w:p w14:paraId="00F53D04" w14:textId="77777777" w:rsidR="005632DB" w:rsidRPr="005632DB" w:rsidRDefault="005632DB" w:rsidP="005632DB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5632DB">
        <w:rPr>
          <w:rFonts w:ascii="Arial" w:eastAsia="Times New Roman" w:hAnsi="Arial" w:cs="Arial"/>
          <w:b/>
          <w:bCs/>
          <w:color w:val="FF0000"/>
          <w:sz w:val="18"/>
          <w:szCs w:val="18"/>
          <w:u w:val="single"/>
          <w:lang w:eastAsia="ru-RU"/>
        </w:rPr>
        <w:t xml:space="preserve">АННОТАЦИИ К ТЕСТОВЫМ ЗАДАНИЯМ можно посмотреть на сайте </w:t>
      </w:r>
      <w:proofErr w:type="spellStart"/>
      <w:r w:rsidRPr="005632DB">
        <w:rPr>
          <w:rFonts w:ascii="Arial" w:eastAsia="Times New Roman" w:hAnsi="Arial" w:cs="Arial"/>
          <w:b/>
          <w:bCs/>
          <w:color w:val="FF0000"/>
          <w:sz w:val="18"/>
          <w:szCs w:val="18"/>
          <w:u w:val="single"/>
          <w:lang w:eastAsia="ru-RU"/>
        </w:rPr>
        <w:t>КРИПКи</w:t>
      </w:r>
      <w:proofErr w:type="spellEnd"/>
      <w:r w:rsidRPr="005632DB">
        <w:rPr>
          <w:rFonts w:ascii="Arial" w:eastAsia="Times New Roman" w:hAnsi="Arial" w:cs="Arial"/>
          <w:b/>
          <w:bCs/>
          <w:color w:val="FF0000"/>
          <w:sz w:val="18"/>
          <w:szCs w:val="18"/>
          <w:u w:val="single"/>
          <w:lang w:eastAsia="ru-RU"/>
        </w:rPr>
        <w:t xml:space="preserve"> ПРО</w:t>
      </w:r>
    </w:p>
    <w:tbl>
      <w:tblPr>
        <w:tblW w:w="75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4815"/>
      </w:tblGrid>
      <w:tr w:rsidR="005632DB" w:rsidRPr="005632DB" w14:paraId="4DE4C596" w14:textId="77777777" w:rsidTr="005632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28151" w14:textId="77777777" w:rsidR="005632DB" w:rsidRPr="005632DB" w:rsidRDefault="005632DB" w:rsidP="005632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5632DB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  <w:t>Тип образовательного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7E97A" w14:textId="77777777" w:rsidR="005632DB" w:rsidRPr="005632DB" w:rsidRDefault="005632DB" w:rsidP="005632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5632DB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  <w:t>Ссылка</w:t>
            </w:r>
          </w:p>
        </w:tc>
      </w:tr>
      <w:tr w:rsidR="005632DB" w:rsidRPr="005632DB" w14:paraId="64C59324" w14:textId="77777777" w:rsidTr="005632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CE448" w14:textId="77777777" w:rsidR="005632DB" w:rsidRPr="005632DB" w:rsidRDefault="005632DB" w:rsidP="005632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5632DB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E815D" w14:textId="77777777" w:rsidR="005632DB" w:rsidRPr="005632DB" w:rsidRDefault="005632DB" w:rsidP="005632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hyperlink r:id="rId4" w:history="1">
              <w:r w:rsidRPr="005632DB">
                <w:rPr>
                  <w:rFonts w:ascii="Arial" w:eastAsia="Times New Roman" w:hAnsi="Arial" w:cs="Arial"/>
                  <w:color w:val="21687A"/>
                  <w:sz w:val="18"/>
                  <w:szCs w:val="18"/>
                  <w:u w:val="single"/>
                  <w:lang w:eastAsia="ru-RU"/>
                </w:rPr>
                <w:t>Среднее (основное) образовательное организации (школа, гимназия, лицей)</w:t>
              </w:r>
            </w:hyperlink>
          </w:p>
        </w:tc>
      </w:tr>
      <w:tr w:rsidR="005632DB" w:rsidRPr="005632DB" w14:paraId="34950802" w14:textId="77777777" w:rsidTr="005632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ABB6D" w14:textId="77777777" w:rsidR="005632DB" w:rsidRPr="005632DB" w:rsidRDefault="005632DB" w:rsidP="005632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5632DB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E4F4ED" w14:textId="77777777" w:rsidR="005632DB" w:rsidRPr="005632DB" w:rsidRDefault="005632DB" w:rsidP="005632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hyperlink r:id="rId5" w:history="1">
              <w:r w:rsidRPr="005632DB">
                <w:rPr>
                  <w:rFonts w:ascii="Arial" w:eastAsia="Times New Roman" w:hAnsi="Arial" w:cs="Arial"/>
                  <w:color w:val="21687A"/>
                  <w:sz w:val="18"/>
                  <w:szCs w:val="18"/>
                  <w:u w:val="single"/>
                  <w:lang w:eastAsia="ru-RU"/>
                </w:rPr>
                <w:t>Специальные (коррекционные) образовательные организации</w:t>
              </w:r>
            </w:hyperlink>
          </w:p>
        </w:tc>
      </w:tr>
      <w:tr w:rsidR="005632DB" w:rsidRPr="005632DB" w14:paraId="2A8F25B7" w14:textId="77777777" w:rsidTr="005632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0FB62" w14:textId="77777777" w:rsidR="005632DB" w:rsidRPr="005632DB" w:rsidRDefault="005632DB" w:rsidP="005632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5632DB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8C375" w14:textId="77777777" w:rsidR="005632DB" w:rsidRPr="005632DB" w:rsidRDefault="005632DB" w:rsidP="005632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hyperlink r:id="rId6" w:history="1">
              <w:r w:rsidRPr="005632DB">
                <w:rPr>
                  <w:rFonts w:ascii="Arial" w:eastAsia="Times New Roman" w:hAnsi="Arial" w:cs="Arial"/>
                  <w:color w:val="21687A"/>
                  <w:sz w:val="18"/>
                  <w:szCs w:val="18"/>
                  <w:u w:val="single"/>
                  <w:lang w:eastAsia="ru-RU"/>
                </w:rPr>
                <w:t>Организации дополнительного образования детей</w:t>
              </w:r>
            </w:hyperlink>
          </w:p>
        </w:tc>
      </w:tr>
      <w:tr w:rsidR="005632DB" w:rsidRPr="005632DB" w14:paraId="13340532" w14:textId="77777777" w:rsidTr="005632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69886" w14:textId="77777777" w:rsidR="005632DB" w:rsidRPr="005632DB" w:rsidRDefault="005632DB" w:rsidP="005632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5632DB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62B9E" w14:textId="77777777" w:rsidR="005632DB" w:rsidRPr="005632DB" w:rsidRDefault="005632DB" w:rsidP="005632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hyperlink r:id="rId7" w:history="1">
              <w:r w:rsidRPr="005632DB">
                <w:rPr>
                  <w:rFonts w:ascii="Arial" w:eastAsia="Times New Roman" w:hAnsi="Arial" w:cs="Arial"/>
                  <w:color w:val="21687A"/>
                  <w:sz w:val="18"/>
                  <w:szCs w:val="18"/>
                  <w:u w:val="single"/>
                  <w:lang w:eastAsia="ru-RU"/>
                </w:rPr>
                <w:t>Дошкольные образовательные организации</w:t>
              </w:r>
            </w:hyperlink>
          </w:p>
        </w:tc>
      </w:tr>
    </w:tbl>
    <w:p w14:paraId="4DB81CDD" w14:textId="77777777" w:rsidR="005632DB" w:rsidRPr="005632DB" w:rsidRDefault="005632DB" w:rsidP="005632DB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5632D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</w:p>
    <w:p w14:paraId="2B3831FD" w14:textId="77777777" w:rsidR="005632DB" w:rsidRPr="005632DB" w:rsidRDefault="005632DB" w:rsidP="005632DB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5632DB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 xml:space="preserve">Формы и образцы документов на сертификацию можно посмотреть на сайте </w:t>
      </w:r>
      <w:proofErr w:type="spellStart"/>
      <w:r w:rsidRPr="005632DB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КРИПКи</w:t>
      </w:r>
      <w:proofErr w:type="spellEnd"/>
      <w:r w:rsidRPr="005632DB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 xml:space="preserve"> ПРО:</w:t>
      </w:r>
    </w:p>
    <w:p w14:paraId="25E27960" w14:textId="77777777" w:rsidR="005632DB" w:rsidRPr="005632DB" w:rsidRDefault="005632DB" w:rsidP="005632DB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hyperlink r:id="rId8" w:history="1">
        <w:r w:rsidRPr="005632DB">
          <w:rPr>
            <w:rFonts w:ascii="Arial" w:eastAsia="Times New Roman" w:hAnsi="Arial" w:cs="Arial"/>
            <w:color w:val="21687A"/>
            <w:sz w:val="21"/>
            <w:szCs w:val="21"/>
            <w:u w:val="single"/>
            <w:lang w:eastAsia="ru-RU"/>
          </w:rPr>
          <w:t>http://ipk.kuz-edu.ru/index.php?option=com_content&amp;view=article&amp;id=507&amp;Itemid=250</w:t>
        </w:r>
      </w:hyperlink>
    </w:p>
    <w:p w14:paraId="7C570FC5" w14:textId="77777777" w:rsidR="005632DB" w:rsidRPr="005632DB" w:rsidRDefault="005632DB" w:rsidP="005632DB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5632D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Приложение № 1</w:t>
      </w:r>
    </w:p>
    <w:p w14:paraId="3304E5BD" w14:textId="77777777" w:rsidR="005632DB" w:rsidRPr="005632DB" w:rsidRDefault="005632DB" w:rsidP="005632DB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5632DB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Даты проведения сертификации по месяцам в г. Кемерово</w:t>
      </w:r>
    </w:p>
    <w:tbl>
      <w:tblPr>
        <w:tblW w:w="75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1"/>
        <w:gridCol w:w="5329"/>
      </w:tblGrid>
      <w:tr w:rsidR="005632DB" w:rsidRPr="005632DB" w14:paraId="268DD5D6" w14:textId="77777777" w:rsidTr="005632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E5029" w14:textId="77777777" w:rsidR="005632DB" w:rsidRPr="005632DB" w:rsidRDefault="005632DB" w:rsidP="005632D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5632DB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  <w:t>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62032" w14:textId="77777777" w:rsidR="005632DB" w:rsidRPr="005632DB" w:rsidRDefault="005632DB" w:rsidP="005632D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5632DB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  <w:t>Даты проведения сертификации</w:t>
            </w:r>
          </w:p>
        </w:tc>
      </w:tr>
      <w:tr w:rsidR="005632DB" w:rsidRPr="005632DB" w14:paraId="1597FF29" w14:textId="77777777" w:rsidTr="005632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514B02" w14:textId="77777777" w:rsidR="005632DB" w:rsidRPr="005632DB" w:rsidRDefault="005632DB" w:rsidP="005632D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5632DB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Февраль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76485" w14:textId="77777777" w:rsidR="005632DB" w:rsidRPr="005632DB" w:rsidRDefault="005632DB" w:rsidP="005632D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5632DB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22, 23, 24, 25, 26</w:t>
            </w:r>
          </w:p>
        </w:tc>
      </w:tr>
      <w:tr w:rsidR="005632DB" w:rsidRPr="005632DB" w14:paraId="30BFC9EA" w14:textId="77777777" w:rsidTr="005632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48E42" w14:textId="77777777" w:rsidR="005632DB" w:rsidRPr="005632DB" w:rsidRDefault="005632DB" w:rsidP="005632D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5632DB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Март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21C98" w14:textId="77777777" w:rsidR="005632DB" w:rsidRPr="005632DB" w:rsidRDefault="005632DB" w:rsidP="005632D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5632DB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17, 18, 21, 22, 23</w:t>
            </w:r>
          </w:p>
        </w:tc>
      </w:tr>
      <w:tr w:rsidR="005632DB" w:rsidRPr="005632DB" w14:paraId="0D68C8D0" w14:textId="77777777" w:rsidTr="005632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1E68E" w14:textId="77777777" w:rsidR="005632DB" w:rsidRPr="005632DB" w:rsidRDefault="005632DB" w:rsidP="005632D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5632DB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Апрель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6B98A" w14:textId="77777777" w:rsidR="005632DB" w:rsidRPr="005632DB" w:rsidRDefault="005632DB" w:rsidP="005632D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5632DB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25, 26, 27, 28, 29</w:t>
            </w:r>
          </w:p>
        </w:tc>
      </w:tr>
      <w:tr w:rsidR="005632DB" w:rsidRPr="005632DB" w14:paraId="51765E64" w14:textId="77777777" w:rsidTr="005632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C99C6" w14:textId="77777777" w:rsidR="005632DB" w:rsidRPr="005632DB" w:rsidRDefault="005632DB" w:rsidP="005632D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5632DB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Май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3FBFA" w14:textId="77777777" w:rsidR="005632DB" w:rsidRPr="005632DB" w:rsidRDefault="005632DB" w:rsidP="005632D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5632DB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23, 24, 25, 26, 27</w:t>
            </w:r>
          </w:p>
        </w:tc>
      </w:tr>
    </w:tbl>
    <w:p w14:paraId="4510017D" w14:textId="77777777" w:rsidR="005632DB" w:rsidRPr="005632DB" w:rsidRDefault="005632DB" w:rsidP="005632DB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5632D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Сертификация проходит по адресу: г. Кемерово, ул. </w:t>
      </w:r>
      <w:proofErr w:type="spellStart"/>
      <w:r w:rsidRPr="005632D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Заузелкова</w:t>
      </w:r>
      <w:proofErr w:type="spellEnd"/>
      <w:r w:rsidRPr="005632D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, 3, интернет – класс. </w:t>
      </w:r>
    </w:p>
    <w:p w14:paraId="1215E61D" w14:textId="77777777" w:rsidR="005632DB" w:rsidRPr="005632DB" w:rsidRDefault="005632DB" w:rsidP="005632DB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proofErr w:type="gramStart"/>
      <w:r w:rsidRPr="005632DB">
        <w:rPr>
          <w:rFonts w:ascii="Arial" w:eastAsia="Times New Roman" w:hAnsi="Arial" w:cs="Arial"/>
          <w:color w:val="111111"/>
          <w:sz w:val="21"/>
          <w:szCs w:val="21"/>
          <w:u w:val="single"/>
          <w:lang w:eastAsia="ru-RU"/>
        </w:rPr>
        <w:t>Организационный  взнос</w:t>
      </w:r>
      <w:proofErr w:type="gramEnd"/>
      <w:r w:rsidRPr="005632DB">
        <w:rPr>
          <w:rFonts w:ascii="Arial" w:eastAsia="Times New Roman" w:hAnsi="Arial" w:cs="Arial"/>
          <w:color w:val="111111"/>
          <w:sz w:val="21"/>
          <w:szCs w:val="21"/>
          <w:u w:val="single"/>
          <w:lang w:eastAsia="ru-RU"/>
        </w:rPr>
        <w:t xml:space="preserve"> - 100 </w:t>
      </w:r>
      <w:proofErr w:type="spellStart"/>
      <w:r w:rsidRPr="005632DB">
        <w:rPr>
          <w:rFonts w:ascii="Arial" w:eastAsia="Times New Roman" w:hAnsi="Arial" w:cs="Arial"/>
          <w:color w:val="111111"/>
          <w:sz w:val="21"/>
          <w:szCs w:val="21"/>
          <w:u w:val="single"/>
          <w:lang w:eastAsia="ru-RU"/>
        </w:rPr>
        <w:t>руб</w:t>
      </w:r>
      <w:proofErr w:type="spellEnd"/>
      <w:r w:rsidRPr="005632DB">
        <w:rPr>
          <w:rFonts w:ascii="Arial" w:eastAsia="Times New Roman" w:hAnsi="Arial" w:cs="Arial"/>
          <w:color w:val="111111"/>
          <w:sz w:val="21"/>
          <w:szCs w:val="21"/>
          <w:u w:val="single"/>
          <w:lang w:eastAsia="ru-RU"/>
        </w:rPr>
        <w:t xml:space="preserve">                                                                                                   </w:t>
      </w:r>
    </w:p>
    <w:p w14:paraId="6D29A7DF" w14:textId="77777777" w:rsidR="005632DB" w:rsidRPr="005632DB" w:rsidRDefault="005632DB" w:rsidP="005632DB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5632D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Желающим участвовать в сертификации необходимо подойти в МАОУ ДПО ИПК </w:t>
      </w:r>
      <w:proofErr w:type="gramStart"/>
      <w:r w:rsidRPr="005632D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с  полным</w:t>
      </w:r>
      <w:proofErr w:type="gramEnd"/>
      <w:r w:rsidRPr="005632D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пакетом документов.</w:t>
      </w:r>
    </w:p>
    <w:tbl>
      <w:tblPr>
        <w:tblW w:w="75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0"/>
        <w:gridCol w:w="1670"/>
      </w:tblGrid>
      <w:tr w:rsidR="005632DB" w:rsidRPr="005632DB" w14:paraId="6EF16B1D" w14:textId="77777777" w:rsidTr="005632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9FED5" w14:textId="77777777" w:rsidR="005632DB" w:rsidRPr="005632DB" w:rsidRDefault="005632DB" w:rsidP="005632DB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5632DB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  <w:t xml:space="preserve">Сдача полного пакета документов в </w:t>
            </w:r>
            <w:proofErr w:type="gramStart"/>
            <w:r w:rsidRPr="005632DB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  <w:t>НМО  МАОУ</w:t>
            </w:r>
            <w:proofErr w:type="gramEnd"/>
            <w:r w:rsidRPr="005632DB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  <w:t xml:space="preserve"> ДПО ИПК      (г. Новокузнецк, ул. Транспортная, 17,  </w:t>
            </w:r>
            <w:proofErr w:type="spellStart"/>
            <w:r w:rsidRPr="005632DB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  <w:t>каб</w:t>
            </w:r>
            <w:proofErr w:type="spellEnd"/>
            <w:r w:rsidRPr="005632DB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  <w:t>. 108), телефон      73-75-54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23613" w14:textId="77777777" w:rsidR="005632DB" w:rsidRPr="005632DB" w:rsidRDefault="005632DB" w:rsidP="005632DB">
            <w:pPr>
              <w:spacing w:before="100" w:beforeAutospacing="1" w:after="7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5632DB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lang w:eastAsia="ru-RU"/>
              </w:rPr>
              <w:t>2 и 3-ая неделя каждого месяца</w:t>
            </w:r>
          </w:p>
        </w:tc>
      </w:tr>
    </w:tbl>
    <w:p w14:paraId="3EA72D2C" w14:textId="77777777" w:rsidR="005632DB" w:rsidRPr="005632DB" w:rsidRDefault="005632DB" w:rsidP="005632DB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5632D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</w:p>
    <w:p w14:paraId="2E7CD1B8" w14:textId="77777777" w:rsidR="005632DB" w:rsidRPr="005632DB" w:rsidRDefault="005632DB" w:rsidP="005632DB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proofErr w:type="gramStart"/>
      <w:r w:rsidRPr="005632D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Начальник  научно</w:t>
      </w:r>
      <w:proofErr w:type="gramEnd"/>
      <w:r w:rsidRPr="005632D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-методического отдела                          Бронштейн Светлана Петровна</w:t>
      </w:r>
    </w:p>
    <w:p w14:paraId="0586466E" w14:textId="77777777" w:rsidR="005632DB" w:rsidRPr="005632DB" w:rsidRDefault="005632DB" w:rsidP="005632DB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5632D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Методист                                                                               </w:t>
      </w:r>
      <w:proofErr w:type="spellStart"/>
      <w:r w:rsidRPr="005632D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Кызласова</w:t>
      </w:r>
      <w:proofErr w:type="spellEnd"/>
      <w:r w:rsidRPr="005632DB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Ольга Александровна</w:t>
      </w:r>
    </w:p>
    <w:p w14:paraId="0B48A17D" w14:textId="77777777" w:rsidR="005632DB" w:rsidRPr="005632DB" w:rsidRDefault="005632DB" w:rsidP="005632DB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5632DB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</w:p>
    <w:p w14:paraId="09091D08" w14:textId="77777777" w:rsidR="007560F9" w:rsidRDefault="007560F9"/>
    <w:sectPr w:rsidR="00756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2DB"/>
    <w:rsid w:val="005632DB"/>
    <w:rsid w:val="0075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69200"/>
  <w15:chartTrackingRefBased/>
  <w15:docId w15:val="{08844D60-B128-4A97-9C01-38F33958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2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32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63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32DB"/>
    <w:rPr>
      <w:b/>
      <w:bCs/>
    </w:rPr>
  </w:style>
  <w:style w:type="character" w:styleId="a5">
    <w:name w:val="Emphasis"/>
    <w:basedOn w:val="a0"/>
    <w:uiPriority w:val="20"/>
    <w:qFormat/>
    <w:rsid w:val="005632DB"/>
    <w:rPr>
      <w:i/>
      <w:iCs/>
    </w:rPr>
  </w:style>
  <w:style w:type="character" w:styleId="a6">
    <w:name w:val="Hyperlink"/>
    <w:basedOn w:val="a0"/>
    <w:uiPriority w:val="99"/>
    <w:semiHidden/>
    <w:unhideWhenUsed/>
    <w:rsid w:val="005632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3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ttp/ipk.kuz-edu.ru/index.php?option=com_content&amp;view=article&amp;id=507&amp;Itemid=25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pk.kuz-edu.ru/index.php?option=com_content&amp;view=article&amp;id=2589:2013-05-13-08-35-27&amp;catid=85:2011-03-03-10-05-0&amp;Itemid=2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pk.kuz-edu.ru/index.php?option=com_content&amp;view=article&amp;id=2518:2013-04-18-02-48-57&amp;catid=85:2011-03-03-10-05-02&amp;Itemid=250" TargetMode="External"/><Relationship Id="rId5" Type="http://schemas.openxmlformats.org/officeDocument/2006/relationships/hyperlink" Target="http://ipk.kuz-edu.ru/index.php?option=com_content&amp;view=article&amp;id=2517:2013-04-18-02-48-20&amp;catid=85:2011-03-03-10-05-02&amp;Itemid=25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ipk.kuz-edu.ru/index.php?option=com_content&amp;view=article&amp;id=2516:2013-04-18-02-47-40&amp;catid=85:2011-03-03-10-05-0&amp;Itemid=25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1232</Words>
  <Characters>7028</Characters>
  <Application>Microsoft Office Word</Application>
  <DocSecurity>0</DocSecurity>
  <Lines>58</Lines>
  <Paragraphs>16</Paragraphs>
  <ScaleCrop>false</ScaleCrop>
  <Company/>
  <LinksUpToDate>false</LinksUpToDate>
  <CharactersWithSpaces>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Vashaki</dc:creator>
  <cp:keywords/>
  <dc:description/>
  <cp:lastModifiedBy>Vashaki</cp:lastModifiedBy>
  <cp:revision>1</cp:revision>
  <dcterms:created xsi:type="dcterms:W3CDTF">2024-11-27T15:24:00Z</dcterms:created>
  <dcterms:modified xsi:type="dcterms:W3CDTF">2024-11-27T15:25:00Z</dcterms:modified>
</cp:coreProperties>
</file>